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62F" w:rsidRPr="00FB162F" w:rsidRDefault="00FB162F" w:rsidP="00FB162F">
      <w:pPr>
        <w:rPr>
          <w:rFonts w:ascii="Cambria" w:hAnsi="Cambria" w:cs="Calibri"/>
          <w:b/>
          <w:szCs w:val="24"/>
        </w:rPr>
      </w:pPr>
      <w:bookmarkStart w:id="0" w:name="_GoBack"/>
      <w:bookmarkEnd w:id="0"/>
      <w:r w:rsidRPr="00FB162F">
        <w:rPr>
          <w:rFonts w:ascii="Cambria" w:hAnsi="Cambria" w:cs="Calibri"/>
          <w:b/>
          <w:szCs w:val="24"/>
        </w:rPr>
        <w:t>Приложение №</w:t>
      </w:r>
      <w:r w:rsidR="0012043B">
        <w:rPr>
          <w:rFonts w:ascii="Cambria" w:hAnsi="Cambria" w:cs="Calibri"/>
          <w:b/>
          <w:szCs w:val="24"/>
        </w:rPr>
        <w:t>4</w:t>
      </w:r>
      <w:r w:rsidRPr="00FB162F">
        <w:rPr>
          <w:rFonts w:ascii="Cambria" w:hAnsi="Cambria" w:cs="Calibri"/>
          <w:b/>
          <w:szCs w:val="24"/>
        </w:rPr>
        <w:t xml:space="preserve"> : </w:t>
      </w:r>
      <w:r>
        <w:rPr>
          <w:rFonts w:ascii="Cambria" w:hAnsi="Cambria" w:cs="Calibri"/>
          <w:b/>
          <w:szCs w:val="24"/>
        </w:rPr>
        <w:t xml:space="preserve">Образец на </w:t>
      </w:r>
      <w:r w:rsidRPr="00FB162F">
        <w:rPr>
          <w:rFonts w:ascii="Cambria" w:hAnsi="Cambria" w:cs="Calibri"/>
          <w:b/>
          <w:szCs w:val="24"/>
        </w:rPr>
        <w:t>Приемо-предавателен протокол</w:t>
      </w:r>
    </w:p>
    <w:p w:rsidR="00FB162F" w:rsidRPr="00FB162F" w:rsidRDefault="00FB162F" w:rsidP="00FB162F">
      <w:pPr>
        <w:rPr>
          <w:rFonts w:ascii="Cambria" w:hAnsi="Cambria" w:cs="Calibri"/>
          <w:b/>
          <w:szCs w:val="24"/>
        </w:rPr>
      </w:pPr>
    </w:p>
    <w:p w:rsidR="00FB162F" w:rsidRPr="00FB162F" w:rsidRDefault="00FB162F" w:rsidP="00FB162F">
      <w:pPr>
        <w:spacing w:after="200" w:line="276" w:lineRule="auto"/>
        <w:ind w:firstLine="2410"/>
        <w:rPr>
          <w:rFonts w:ascii="Cambria" w:hAnsi="Cambria" w:cs="Calibri"/>
          <w:b/>
          <w:szCs w:val="24"/>
        </w:rPr>
      </w:pPr>
      <w:r w:rsidRPr="00FB162F">
        <w:rPr>
          <w:rFonts w:ascii="Cambria" w:hAnsi="Cambria" w:cs="Calibri"/>
          <w:b/>
          <w:szCs w:val="24"/>
        </w:rPr>
        <w:t>ПРИЕМО – ПРЕДАВАТЕЛЕН ПРОТОКОЛ</w:t>
      </w:r>
    </w:p>
    <w:p w:rsidR="00FB162F" w:rsidRPr="00FB162F" w:rsidRDefault="00FB162F" w:rsidP="00FB162F">
      <w:pPr>
        <w:ind w:firstLine="851"/>
        <w:jc w:val="both"/>
        <w:rPr>
          <w:rFonts w:ascii="Cambria" w:eastAsia="Microsoft Sans Serif" w:hAnsi="Cambria" w:cs="Calibri"/>
          <w:szCs w:val="24"/>
          <w:lang w:eastAsia="bg-BG"/>
        </w:rPr>
      </w:pPr>
      <w:r w:rsidRPr="00FB162F">
        <w:rPr>
          <w:rFonts w:ascii="Cambria" w:eastAsia="Microsoft Sans Serif" w:hAnsi="Cambria" w:cs="Calibri"/>
          <w:szCs w:val="24"/>
          <w:lang w:eastAsia="bg-BG"/>
        </w:rPr>
        <w:t>Днес, ……………</w:t>
      </w:r>
      <w:r w:rsidRPr="00FB162F">
        <w:rPr>
          <w:rFonts w:ascii="Cambria" w:eastAsia="Microsoft Sans Serif" w:hAnsi="Cambria" w:cs="Calibri"/>
          <w:szCs w:val="24"/>
          <w:lang w:val="ru-RU"/>
        </w:rPr>
        <w:t xml:space="preserve">20….. г., </w:t>
      </w:r>
      <w:r w:rsidRPr="00FB162F">
        <w:rPr>
          <w:rFonts w:ascii="Cambria" w:eastAsia="Microsoft Sans Serif" w:hAnsi="Cambria" w:cs="Calibri"/>
          <w:szCs w:val="24"/>
          <w:lang w:eastAsia="bg-BG"/>
        </w:rPr>
        <w:t>на основание сключен договор с №</w:t>
      </w:r>
      <w:r w:rsidRPr="00FB162F">
        <w:rPr>
          <w:rFonts w:ascii="Cambria" w:eastAsia="Microsoft Sans Serif" w:hAnsi="Cambria" w:cs="Calibri"/>
          <w:szCs w:val="24"/>
          <w:lang w:val="ru-RU"/>
        </w:rPr>
        <w:t xml:space="preserve"> ……............... </w:t>
      </w:r>
      <w:r w:rsidRPr="00FB162F">
        <w:rPr>
          <w:rFonts w:ascii="Cambria" w:eastAsia="Microsoft Sans Serif" w:hAnsi="Cambria" w:cs="Calibri"/>
          <w:szCs w:val="24"/>
          <w:lang w:eastAsia="bg-BG"/>
        </w:rPr>
        <w:t xml:space="preserve">от </w:t>
      </w:r>
      <w:proofErr w:type="gramStart"/>
      <w:r w:rsidRPr="00FB162F">
        <w:rPr>
          <w:rFonts w:ascii="Cambria" w:eastAsia="Microsoft Sans Serif" w:hAnsi="Cambria" w:cs="Calibri"/>
          <w:szCs w:val="24"/>
          <w:lang w:eastAsia="bg-BG"/>
        </w:rPr>
        <w:t>…….</w:t>
      </w:r>
      <w:proofErr w:type="gramEnd"/>
      <w:r w:rsidRPr="00FB162F">
        <w:rPr>
          <w:rFonts w:ascii="Cambria" w:eastAsia="Microsoft Sans Serif" w:hAnsi="Cambria" w:cs="Calibri"/>
          <w:szCs w:val="24"/>
          <w:lang w:eastAsia="bg-BG"/>
        </w:rPr>
        <w:t xml:space="preserve">.…20….г., между „Северозападно държавно предприятие” ДП и ………………………………………… се състави настоящият протокол за доставка на гуми/джанти/вентили на обект </w:t>
      </w:r>
    </w:p>
    <w:p w:rsidR="00FB162F" w:rsidRPr="00FB162F" w:rsidRDefault="00FB162F" w:rsidP="00FB162F">
      <w:pPr>
        <w:jc w:val="both"/>
        <w:rPr>
          <w:rFonts w:ascii="Cambria" w:eastAsia="Microsoft Sans Serif" w:hAnsi="Cambria" w:cs="Calibri"/>
          <w:szCs w:val="24"/>
          <w:lang w:eastAsia="bg-BG"/>
        </w:rPr>
      </w:pPr>
      <w:r>
        <w:rPr>
          <w:rFonts w:ascii="Cambria" w:eastAsia="Microsoft Sans Serif" w:hAnsi="Cambria" w:cs="Calibri"/>
          <w:szCs w:val="24"/>
          <w:lang w:eastAsia="bg-BG"/>
        </w:rPr>
        <w:t xml:space="preserve">              </w:t>
      </w:r>
      <w:r w:rsidRPr="00FB162F">
        <w:rPr>
          <w:rFonts w:ascii="Cambria" w:eastAsia="Microsoft Sans Serif" w:hAnsi="Cambria" w:cs="Calibri"/>
          <w:szCs w:val="24"/>
          <w:lang w:eastAsia="bg-BG"/>
        </w:rPr>
        <w:t xml:space="preserve">…………………………………………………………………………….………………………., </w:t>
      </w:r>
    </w:p>
    <w:p w:rsidR="00FB162F" w:rsidRPr="00FB162F" w:rsidRDefault="00FB162F" w:rsidP="00FB162F">
      <w:pPr>
        <w:spacing w:before="120"/>
        <w:jc w:val="center"/>
        <w:rPr>
          <w:rFonts w:ascii="Cambria" w:eastAsia="Microsoft Sans Serif" w:hAnsi="Cambria" w:cs="Calibri"/>
          <w:szCs w:val="24"/>
          <w:lang w:eastAsia="bg-BG"/>
        </w:rPr>
      </w:pPr>
      <w:r w:rsidRPr="00FB162F">
        <w:rPr>
          <w:rFonts w:ascii="Cambria" w:eastAsia="Microsoft Sans Serif" w:hAnsi="Cambria" w:cs="Calibri"/>
          <w:szCs w:val="24"/>
          <w:lang w:val="en-US" w:eastAsia="bg-BG"/>
        </w:rPr>
        <w:t>(</w:t>
      </w:r>
      <w:proofErr w:type="gramStart"/>
      <w:r w:rsidRPr="00FB162F">
        <w:rPr>
          <w:rFonts w:ascii="Cambria" w:eastAsia="Microsoft Sans Serif" w:hAnsi="Cambria" w:cs="Calibri"/>
          <w:i/>
          <w:szCs w:val="24"/>
          <w:lang w:eastAsia="bg-BG"/>
        </w:rPr>
        <w:t>описва</w:t>
      </w:r>
      <w:proofErr w:type="gramEnd"/>
      <w:r w:rsidRPr="00FB162F">
        <w:rPr>
          <w:rFonts w:ascii="Cambria" w:eastAsia="Microsoft Sans Serif" w:hAnsi="Cambria" w:cs="Calibri"/>
          <w:i/>
          <w:szCs w:val="24"/>
          <w:lang w:eastAsia="bg-BG"/>
        </w:rPr>
        <w:t xml:space="preserve"> се териториалното поделение/мястото на доставка</w:t>
      </w:r>
      <w:r w:rsidRPr="00FB162F">
        <w:rPr>
          <w:rFonts w:ascii="Cambria" w:eastAsia="Microsoft Sans Serif" w:hAnsi="Cambria" w:cs="Calibri"/>
          <w:szCs w:val="24"/>
          <w:lang w:val="en-US" w:eastAsia="bg-BG"/>
        </w:rPr>
        <w:t>)</w:t>
      </w:r>
    </w:p>
    <w:p w:rsidR="00FB162F" w:rsidRPr="00FB162F" w:rsidRDefault="00FB162F" w:rsidP="00FB162F">
      <w:pPr>
        <w:spacing w:before="120"/>
        <w:jc w:val="both"/>
        <w:rPr>
          <w:rFonts w:ascii="Cambria" w:eastAsia="Microsoft Sans Serif" w:hAnsi="Cambria" w:cs="Calibri"/>
          <w:szCs w:val="24"/>
          <w:lang w:eastAsia="bg-BG"/>
        </w:rPr>
      </w:pPr>
      <w:r>
        <w:rPr>
          <w:rFonts w:ascii="Cambria" w:eastAsia="Microsoft Sans Serif" w:hAnsi="Cambria" w:cs="Calibri"/>
          <w:szCs w:val="24"/>
          <w:lang w:eastAsia="bg-BG"/>
        </w:rPr>
        <w:t>к</w:t>
      </w:r>
      <w:r w:rsidRPr="00FB162F">
        <w:rPr>
          <w:rFonts w:ascii="Cambria" w:eastAsia="Microsoft Sans Serif" w:hAnsi="Cambria" w:cs="Calibri"/>
          <w:szCs w:val="24"/>
          <w:lang w:eastAsia="bg-BG"/>
        </w:rPr>
        <w:t>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810"/>
        <w:gridCol w:w="3183"/>
        <w:gridCol w:w="2501"/>
      </w:tblGrid>
      <w:tr w:rsidR="00FB162F" w:rsidRPr="00FB162F" w:rsidTr="00D5490C">
        <w:tc>
          <w:tcPr>
            <w:tcW w:w="522" w:type="dxa"/>
            <w:shd w:val="clear" w:color="auto" w:fill="D9D9D9"/>
          </w:tcPr>
          <w:p w:rsidR="00FB162F" w:rsidRPr="00FB162F" w:rsidRDefault="00FB162F" w:rsidP="008F53B2">
            <w:pPr>
              <w:spacing w:before="120"/>
              <w:jc w:val="both"/>
              <w:rPr>
                <w:rFonts w:ascii="Cambria" w:hAnsi="Cambria" w:cs="Calibri"/>
                <w:b/>
                <w:szCs w:val="24"/>
                <w:lang w:eastAsia="bg-BG"/>
              </w:rPr>
            </w:pPr>
            <w:r w:rsidRPr="00FB162F">
              <w:rPr>
                <w:rFonts w:ascii="Cambria" w:hAnsi="Cambria" w:cs="Calibri"/>
                <w:b/>
                <w:szCs w:val="24"/>
                <w:lang w:eastAsia="bg-BG"/>
              </w:rPr>
              <w:t>№</w:t>
            </w:r>
          </w:p>
        </w:tc>
        <w:tc>
          <w:tcPr>
            <w:tcW w:w="2810" w:type="dxa"/>
            <w:shd w:val="clear" w:color="auto" w:fill="D9D9D9"/>
          </w:tcPr>
          <w:p w:rsidR="00FB162F" w:rsidRPr="00FB162F" w:rsidRDefault="00FB162F" w:rsidP="008F53B2">
            <w:pPr>
              <w:spacing w:before="120"/>
              <w:jc w:val="center"/>
              <w:rPr>
                <w:rFonts w:ascii="Cambria" w:hAnsi="Cambria" w:cs="Calibri"/>
                <w:szCs w:val="24"/>
                <w:lang w:val="en-US" w:eastAsia="bg-BG"/>
              </w:rPr>
            </w:pPr>
            <w:r w:rsidRPr="00FB162F">
              <w:rPr>
                <w:rFonts w:ascii="Cambria" w:hAnsi="Cambria" w:cs="Calibri"/>
                <w:b/>
                <w:szCs w:val="24"/>
                <w:lang w:eastAsia="bg-BG"/>
              </w:rPr>
              <w:t>Вид гума/джанта/вентил</w:t>
            </w:r>
            <w:r w:rsidRPr="00FB162F">
              <w:rPr>
                <w:rFonts w:ascii="Cambria" w:hAnsi="Cambria" w:cs="Calibri"/>
                <w:szCs w:val="24"/>
                <w:lang w:eastAsia="bg-BG"/>
              </w:rPr>
              <w:t xml:space="preserve">                </w:t>
            </w:r>
          </w:p>
        </w:tc>
        <w:tc>
          <w:tcPr>
            <w:tcW w:w="3183" w:type="dxa"/>
            <w:shd w:val="clear" w:color="auto" w:fill="D9D9D9"/>
          </w:tcPr>
          <w:p w:rsidR="00FB162F" w:rsidRPr="00FB162F" w:rsidRDefault="00FB162F" w:rsidP="008F53B2">
            <w:pPr>
              <w:spacing w:before="120"/>
              <w:jc w:val="center"/>
              <w:rPr>
                <w:rFonts w:ascii="Cambria" w:hAnsi="Cambria" w:cs="Calibri"/>
                <w:szCs w:val="24"/>
                <w:lang w:eastAsia="bg-BG"/>
              </w:rPr>
            </w:pPr>
            <w:r w:rsidRPr="00FB162F">
              <w:rPr>
                <w:rFonts w:ascii="Cambria" w:hAnsi="Cambria" w:cs="Calibri"/>
                <w:b/>
                <w:szCs w:val="24"/>
                <w:lang w:eastAsia="bg-BG"/>
              </w:rPr>
              <w:t xml:space="preserve">Размер </w:t>
            </w:r>
            <w:r w:rsidRPr="00FB162F">
              <w:rPr>
                <w:rFonts w:ascii="Cambria" w:hAnsi="Cambria" w:cs="Calibri"/>
                <w:szCs w:val="24"/>
                <w:lang w:eastAsia="bg-BG"/>
              </w:rPr>
              <w:t xml:space="preserve">                       </w:t>
            </w:r>
            <w:r w:rsidRPr="00FB162F">
              <w:rPr>
                <w:rFonts w:ascii="Cambria" w:hAnsi="Cambria" w:cs="Calibri"/>
                <w:szCs w:val="24"/>
                <w:lang w:val="en-US" w:eastAsia="bg-BG"/>
              </w:rPr>
              <w:t>(</w:t>
            </w:r>
            <w:r w:rsidRPr="00FB162F">
              <w:rPr>
                <w:rFonts w:ascii="Cambria" w:hAnsi="Cambria" w:cs="Calibri"/>
                <w:i/>
                <w:szCs w:val="24"/>
                <w:lang w:eastAsia="bg-BG"/>
              </w:rPr>
              <w:t>широчина, отношение, диаметър</w:t>
            </w:r>
            <w:r w:rsidRPr="00FB162F">
              <w:rPr>
                <w:rFonts w:ascii="Cambria" w:hAnsi="Cambria" w:cs="Calibri"/>
                <w:szCs w:val="24"/>
                <w:lang w:val="en-US" w:eastAsia="bg-BG"/>
              </w:rPr>
              <w:t>)</w:t>
            </w:r>
          </w:p>
        </w:tc>
        <w:tc>
          <w:tcPr>
            <w:tcW w:w="2501" w:type="dxa"/>
            <w:shd w:val="clear" w:color="auto" w:fill="D9D9D9"/>
          </w:tcPr>
          <w:p w:rsidR="00FB162F" w:rsidRPr="00FB162F" w:rsidRDefault="00FB162F" w:rsidP="008F53B2">
            <w:pPr>
              <w:spacing w:before="120"/>
              <w:jc w:val="center"/>
              <w:rPr>
                <w:rFonts w:ascii="Cambria" w:hAnsi="Cambria" w:cs="Calibri"/>
                <w:b/>
                <w:szCs w:val="24"/>
                <w:lang w:val="en-US" w:eastAsia="bg-BG"/>
              </w:rPr>
            </w:pPr>
            <w:r w:rsidRPr="00FB162F">
              <w:rPr>
                <w:rFonts w:ascii="Cambria" w:hAnsi="Cambria" w:cs="Calibri"/>
                <w:b/>
                <w:szCs w:val="24"/>
                <w:lang w:eastAsia="bg-BG"/>
              </w:rPr>
              <w:t xml:space="preserve">Количество          </w:t>
            </w:r>
            <w:r w:rsidRPr="00FB162F">
              <w:rPr>
                <w:rFonts w:ascii="Cambria" w:hAnsi="Cambria" w:cs="Calibri"/>
                <w:szCs w:val="24"/>
                <w:lang w:val="en-US" w:eastAsia="bg-BG"/>
              </w:rPr>
              <w:t>(</w:t>
            </w:r>
            <w:r w:rsidRPr="00FB162F">
              <w:rPr>
                <w:rFonts w:ascii="Cambria" w:hAnsi="Cambria" w:cs="Calibri"/>
                <w:i/>
                <w:szCs w:val="24"/>
                <w:lang w:eastAsia="bg-BG"/>
              </w:rPr>
              <w:t>брой</w:t>
            </w:r>
            <w:r w:rsidRPr="00FB162F">
              <w:rPr>
                <w:rFonts w:ascii="Cambria" w:hAnsi="Cambria" w:cs="Calibri"/>
                <w:szCs w:val="24"/>
                <w:lang w:val="en-US" w:eastAsia="bg-BG"/>
              </w:rPr>
              <w:t>)</w:t>
            </w:r>
          </w:p>
        </w:tc>
      </w:tr>
      <w:tr w:rsidR="00FB162F" w:rsidRPr="00FB162F" w:rsidTr="00D5490C">
        <w:tc>
          <w:tcPr>
            <w:tcW w:w="522" w:type="dxa"/>
            <w:shd w:val="clear" w:color="auto" w:fill="auto"/>
          </w:tcPr>
          <w:p w:rsidR="00FB162F" w:rsidRPr="00FB162F" w:rsidRDefault="00FB162F" w:rsidP="008F53B2">
            <w:pPr>
              <w:spacing w:before="120"/>
              <w:jc w:val="both"/>
              <w:rPr>
                <w:rFonts w:ascii="Cambria" w:hAnsi="Cambria" w:cs="Calibri"/>
                <w:szCs w:val="24"/>
                <w:lang w:eastAsia="bg-BG"/>
              </w:rPr>
            </w:pPr>
            <w:r w:rsidRPr="00FB162F">
              <w:rPr>
                <w:rFonts w:ascii="Cambria" w:hAnsi="Cambria" w:cs="Calibri"/>
                <w:szCs w:val="24"/>
                <w:lang w:eastAsia="bg-BG"/>
              </w:rPr>
              <w:t>1.</w:t>
            </w:r>
          </w:p>
        </w:tc>
        <w:tc>
          <w:tcPr>
            <w:tcW w:w="2810" w:type="dxa"/>
            <w:shd w:val="clear" w:color="auto" w:fill="auto"/>
          </w:tcPr>
          <w:p w:rsidR="00FB162F" w:rsidRPr="00FB162F" w:rsidRDefault="00FB162F" w:rsidP="008F53B2">
            <w:pPr>
              <w:spacing w:before="120"/>
              <w:jc w:val="both"/>
              <w:rPr>
                <w:rFonts w:ascii="Cambria" w:hAnsi="Cambria" w:cs="Calibri"/>
                <w:szCs w:val="24"/>
                <w:lang w:eastAsia="bg-BG"/>
              </w:rPr>
            </w:pPr>
          </w:p>
        </w:tc>
        <w:tc>
          <w:tcPr>
            <w:tcW w:w="3183" w:type="dxa"/>
            <w:shd w:val="clear" w:color="auto" w:fill="auto"/>
          </w:tcPr>
          <w:p w:rsidR="00FB162F" w:rsidRPr="00FB162F" w:rsidRDefault="00FB162F" w:rsidP="008F53B2">
            <w:pPr>
              <w:spacing w:before="120"/>
              <w:jc w:val="both"/>
              <w:rPr>
                <w:rFonts w:ascii="Cambria" w:hAnsi="Cambria" w:cs="Calibri"/>
                <w:szCs w:val="24"/>
                <w:lang w:eastAsia="bg-BG"/>
              </w:rPr>
            </w:pPr>
          </w:p>
        </w:tc>
        <w:tc>
          <w:tcPr>
            <w:tcW w:w="2501" w:type="dxa"/>
            <w:shd w:val="clear" w:color="auto" w:fill="auto"/>
          </w:tcPr>
          <w:p w:rsidR="00FB162F" w:rsidRPr="00FB162F" w:rsidRDefault="00FB162F" w:rsidP="008F53B2">
            <w:pPr>
              <w:spacing w:before="120"/>
              <w:jc w:val="both"/>
              <w:rPr>
                <w:rFonts w:ascii="Cambria" w:hAnsi="Cambria" w:cs="Calibri"/>
                <w:szCs w:val="24"/>
                <w:lang w:eastAsia="bg-BG"/>
              </w:rPr>
            </w:pPr>
          </w:p>
        </w:tc>
      </w:tr>
      <w:tr w:rsidR="00FB162F" w:rsidRPr="00FB162F" w:rsidTr="00D5490C">
        <w:tc>
          <w:tcPr>
            <w:tcW w:w="522" w:type="dxa"/>
            <w:shd w:val="clear" w:color="auto" w:fill="auto"/>
          </w:tcPr>
          <w:p w:rsidR="00FB162F" w:rsidRPr="00FB162F" w:rsidRDefault="00FB162F" w:rsidP="008F53B2">
            <w:pPr>
              <w:spacing w:before="120"/>
              <w:jc w:val="both"/>
              <w:rPr>
                <w:rFonts w:ascii="Cambria" w:hAnsi="Cambria" w:cs="Calibri"/>
                <w:szCs w:val="24"/>
                <w:lang w:eastAsia="bg-BG"/>
              </w:rPr>
            </w:pPr>
            <w:r w:rsidRPr="00FB162F">
              <w:rPr>
                <w:rFonts w:ascii="Cambria" w:hAnsi="Cambria" w:cs="Calibri"/>
                <w:szCs w:val="24"/>
                <w:lang w:eastAsia="bg-BG"/>
              </w:rPr>
              <w:t>2.</w:t>
            </w:r>
          </w:p>
        </w:tc>
        <w:tc>
          <w:tcPr>
            <w:tcW w:w="2810" w:type="dxa"/>
            <w:shd w:val="clear" w:color="auto" w:fill="auto"/>
          </w:tcPr>
          <w:p w:rsidR="00FB162F" w:rsidRPr="00FB162F" w:rsidRDefault="00FB162F" w:rsidP="008F53B2">
            <w:pPr>
              <w:spacing w:before="120"/>
              <w:jc w:val="both"/>
              <w:rPr>
                <w:rFonts w:ascii="Cambria" w:hAnsi="Cambria" w:cs="Calibri"/>
                <w:szCs w:val="24"/>
                <w:lang w:eastAsia="bg-BG"/>
              </w:rPr>
            </w:pPr>
          </w:p>
        </w:tc>
        <w:tc>
          <w:tcPr>
            <w:tcW w:w="3183" w:type="dxa"/>
            <w:shd w:val="clear" w:color="auto" w:fill="auto"/>
          </w:tcPr>
          <w:p w:rsidR="00FB162F" w:rsidRPr="00FB162F" w:rsidRDefault="00FB162F" w:rsidP="008F53B2">
            <w:pPr>
              <w:spacing w:before="120"/>
              <w:jc w:val="both"/>
              <w:rPr>
                <w:rFonts w:ascii="Cambria" w:hAnsi="Cambria" w:cs="Calibri"/>
                <w:szCs w:val="24"/>
                <w:lang w:eastAsia="bg-BG"/>
              </w:rPr>
            </w:pPr>
          </w:p>
        </w:tc>
        <w:tc>
          <w:tcPr>
            <w:tcW w:w="2501" w:type="dxa"/>
            <w:shd w:val="clear" w:color="auto" w:fill="auto"/>
          </w:tcPr>
          <w:p w:rsidR="00FB162F" w:rsidRPr="00FB162F" w:rsidRDefault="00FB162F" w:rsidP="008F53B2">
            <w:pPr>
              <w:spacing w:before="120"/>
              <w:jc w:val="both"/>
              <w:rPr>
                <w:rFonts w:ascii="Cambria" w:hAnsi="Cambria" w:cs="Calibri"/>
                <w:szCs w:val="24"/>
                <w:lang w:eastAsia="bg-BG"/>
              </w:rPr>
            </w:pPr>
          </w:p>
        </w:tc>
      </w:tr>
      <w:tr w:rsidR="00FB162F" w:rsidRPr="00FB162F" w:rsidTr="00D5490C">
        <w:tc>
          <w:tcPr>
            <w:tcW w:w="522" w:type="dxa"/>
            <w:shd w:val="clear" w:color="auto" w:fill="auto"/>
          </w:tcPr>
          <w:p w:rsidR="00FB162F" w:rsidRPr="00FB162F" w:rsidRDefault="00FB162F" w:rsidP="008F53B2">
            <w:pPr>
              <w:spacing w:before="120"/>
              <w:jc w:val="both"/>
              <w:rPr>
                <w:rFonts w:ascii="Cambria" w:hAnsi="Cambria" w:cs="Calibri"/>
                <w:szCs w:val="24"/>
                <w:lang w:eastAsia="bg-BG"/>
              </w:rPr>
            </w:pPr>
            <w:r w:rsidRPr="00FB162F">
              <w:rPr>
                <w:rFonts w:ascii="Cambria" w:hAnsi="Cambria" w:cs="Calibri"/>
                <w:szCs w:val="24"/>
                <w:lang w:eastAsia="bg-BG"/>
              </w:rPr>
              <w:t>…</w:t>
            </w:r>
          </w:p>
        </w:tc>
        <w:tc>
          <w:tcPr>
            <w:tcW w:w="2810" w:type="dxa"/>
            <w:shd w:val="clear" w:color="auto" w:fill="auto"/>
          </w:tcPr>
          <w:p w:rsidR="00FB162F" w:rsidRPr="00FB162F" w:rsidRDefault="00FB162F" w:rsidP="008F53B2">
            <w:pPr>
              <w:spacing w:before="120"/>
              <w:jc w:val="both"/>
              <w:rPr>
                <w:rFonts w:ascii="Cambria" w:hAnsi="Cambria" w:cs="Calibri"/>
                <w:szCs w:val="24"/>
                <w:lang w:eastAsia="bg-BG"/>
              </w:rPr>
            </w:pPr>
          </w:p>
        </w:tc>
        <w:tc>
          <w:tcPr>
            <w:tcW w:w="3183" w:type="dxa"/>
            <w:shd w:val="clear" w:color="auto" w:fill="auto"/>
          </w:tcPr>
          <w:p w:rsidR="00FB162F" w:rsidRPr="00FB162F" w:rsidRDefault="00FB162F" w:rsidP="008F53B2">
            <w:pPr>
              <w:spacing w:before="120"/>
              <w:jc w:val="both"/>
              <w:rPr>
                <w:rFonts w:ascii="Cambria" w:hAnsi="Cambria" w:cs="Calibri"/>
                <w:szCs w:val="24"/>
                <w:lang w:eastAsia="bg-BG"/>
              </w:rPr>
            </w:pPr>
          </w:p>
        </w:tc>
        <w:tc>
          <w:tcPr>
            <w:tcW w:w="2501" w:type="dxa"/>
            <w:shd w:val="clear" w:color="auto" w:fill="auto"/>
          </w:tcPr>
          <w:p w:rsidR="00FB162F" w:rsidRPr="00FB162F" w:rsidRDefault="00FB162F" w:rsidP="008F53B2">
            <w:pPr>
              <w:spacing w:before="120"/>
              <w:jc w:val="both"/>
              <w:rPr>
                <w:rFonts w:ascii="Cambria" w:hAnsi="Cambria" w:cs="Calibri"/>
                <w:szCs w:val="24"/>
                <w:lang w:eastAsia="bg-BG"/>
              </w:rPr>
            </w:pPr>
          </w:p>
        </w:tc>
      </w:tr>
    </w:tbl>
    <w:p w:rsidR="00FB162F" w:rsidRPr="00FB162F" w:rsidRDefault="00FB162F" w:rsidP="00FB162F">
      <w:pPr>
        <w:jc w:val="both"/>
        <w:rPr>
          <w:rFonts w:ascii="Cambria" w:eastAsia="Microsoft Sans Serif" w:hAnsi="Cambria" w:cs="Calibri"/>
          <w:szCs w:val="24"/>
          <w:lang w:eastAsia="bg-BG"/>
        </w:rPr>
      </w:pPr>
      <w:r w:rsidRPr="00FB162F">
        <w:rPr>
          <w:rFonts w:ascii="Cambria" w:eastAsia="Microsoft Sans Serif" w:hAnsi="Cambria" w:cs="Calibri"/>
          <w:szCs w:val="24"/>
          <w:lang w:eastAsia="bg-BG"/>
        </w:rPr>
        <w:t>Доставените гуми са с дата на производство до 6 месеца преди датата на доставката:</w:t>
      </w:r>
    </w:p>
    <w:p w:rsidR="00FB162F" w:rsidRPr="00FB162F" w:rsidRDefault="00FB162F" w:rsidP="00FB162F">
      <w:pPr>
        <w:jc w:val="center"/>
        <w:rPr>
          <w:rFonts w:ascii="Cambria" w:eastAsia="Microsoft Sans Serif" w:hAnsi="Cambria" w:cs="Calibri"/>
          <w:b/>
          <w:szCs w:val="24"/>
          <w:lang w:eastAsia="bg-BG"/>
        </w:rPr>
      </w:pPr>
      <w:r w:rsidRPr="00FB162F">
        <w:rPr>
          <w:rFonts w:ascii="Cambria" w:eastAsia="Microsoft Sans Serif" w:hAnsi="Cambria" w:cs="Calibri"/>
          <w:szCs w:val="24"/>
          <w:lang w:eastAsia="bg-BG"/>
        </w:rPr>
        <w:t xml:space="preserve">да </w:t>
      </w:r>
      <w:r w:rsidRPr="00FB162F">
        <w:rPr>
          <w:rFonts w:ascii="Segoe UI Symbol" w:eastAsia="MS Gothic" w:hAnsi="Segoe UI Symbol" w:cs="Segoe UI Symbol"/>
          <w:b/>
          <w:szCs w:val="24"/>
          <w:lang w:eastAsia="bg-BG"/>
        </w:rPr>
        <w:t>☐</w:t>
      </w:r>
      <w:r w:rsidRPr="00FB162F">
        <w:rPr>
          <w:rFonts w:ascii="Cambria" w:eastAsia="Microsoft Sans Serif" w:hAnsi="Cambria" w:cs="Calibri"/>
          <w:b/>
          <w:szCs w:val="24"/>
          <w:lang w:eastAsia="bg-BG"/>
        </w:rPr>
        <w:t xml:space="preserve"> </w:t>
      </w:r>
      <w:r w:rsidRPr="00FB162F">
        <w:rPr>
          <w:rFonts w:ascii="Cambria" w:eastAsia="Microsoft Sans Serif" w:hAnsi="Cambria" w:cs="Calibri"/>
          <w:szCs w:val="24"/>
          <w:lang w:eastAsia="bg-BG"/>
        </w:rPr>
        <w:t>не</w:t>
      </w:r>
      <w:r w:rsidRPr="00FB162F">
        <w:rPr>
          <w:rFonts w:ascii="Cambria" w:eastAsia="Microsoft Sans Serif" w:hAnsi="Cambria" w:cs="Calibri"/>
          <w:b/>
          <w:szCs w:val="24"/>
          <w:lang w:eastAsia="bg-BG"/>
        </w:rPr>
        <w:t xml:space="preserve"> </w:t>
      </w:r>
      <w:r w:rsidRPr="00FB162F">
        <w:rPr>
          <w:rFonts w:ascii="Segoe UI Symbol" w:eastAsia="MS Gothic" w:hAnsi="Segoe UI Symbol" w:cs="Segoe UI Symbol"/>
          <w:b/>
          <w:szCs w:val="24"/>
          <w:lang w:eastAsia="bg-BG"/>
        </w:rPr>
        <w:t>☐</w:t>
      </w:r>
    </w:p>
    <w:p w:rsidR="00FB162F" w:rsidRPr="00FB162F" w:rsidRDefault="00FB162F" w:rsidP="00FB162F">
      <w:pPr>
        <w:jc w:val="both"/>
        <w:rPr>
          <w:rFonts w:ascii="Cambria" w:eastAsia="Microsoft Sans Serif" w:hAnsi="Cambria" w:cs="Calibri"/>
          <w:szCs w:val="24"/>
          <w:lang w:eastAsia="bg-BG"/>
        </w:rPr>
      </w:pPr>
      <w:r w:rsidRPr="00FB162F">
        <w:rPr>
          <w:rFonts w:ascii="Cambria" w:eastAsia="Microsoft Sans Serif" w:hAnsi="Cambria" w:cs="Calibri"/>
          <w:szCs w:val="24"/>
          <w:lang w:eastAsia="bg-BG"/>
        </w:rPr>
        <w:t>Доставените гуми са с положени маркировки и обозначения от завода-производител, включително и за година на производство:</w:t>
      </w:r>
    </w:p>
    <w:p w:rsidR="00FB162F" w:rsidRPr="00FB162F" w:rsidRDefault="00FB162F" w:rsidP="00FB162F">
      <w:pPr>
        <w:spacing w:line="360" w:lineRule="auto"/>
        <w:jc w:val="center"/>
        <w:rPr>
          <w:rFonts w:ascii="Cambria" w:eastAsia="Microsoft Sans Serif" w:hAnsi="Cambria" w:cs="Calibri"/>
          <w:b/>
          <w:szCs w:val="24"/>
          <w:lang w:eastAsia="bg-BG"/>
        </w:rPr>
      </w:pPr>
      <w:r w:rsidRPr="00FB162F">
        <w:rPr>
          <w:rFonts w:ascii="Cambria" w:eastAsia="Microsoft Sans Serif" w:hAnsi="Cambria" w:cs="Calibri"/>
          <w:szCs w:val="24"/>
          <w:lang w:eastAsia="bg-BG"/>
        </w:rPr>
        <w:t xml:space="preserve">да </w:t>
      </w:r>
      <w:r w:rsidRPr="00FB162F">
        <w:rPr>
          <w:rFonts w:ascii="Segoe UI Symbol" w:eastAsia="MS Gothic" w:hAnsi="Segoe UI Symbol" w:cs="Segoe UI Symbol"/>
          <w:b/>
          <w:szCs w:val="24"/>
          <w:lang w:eastAsia="bg-BG"/>
        </w:rPr>
        <w:t>☐</w:t>
      </w:r>
      <w:r w:rsidRPr="00FB162F">
        <w:rPr>
          <w:rFonts w:ascii="Cambria" w:eastAsia="Microsoft Sans Serif" w:hAnsi="Cambria" w:cs="Calibri"/>
          <w:b/>
          <w:szCs w:val="24"/>
          <w:lang w:eastAsia="bg-BG"/>
        </w:rPr>
        <w:t xml:space="preserve"> </w:t>
      </w:r>
      <w:r w:rsidRPr="00FB162F">
        <w:rPr>
          <w:rFonts w:ascii="Cambria" w:eastAsia="Microsoft Sans Serif" w:hAnsi="Cambria" w:cs="Calibri"/>
          <w:szCs w:val="24"/>
          <w:lang w:eastAsia="bg-BG"/>
        </w:rPr>
        <w:t>не</w:t>
      </w:r>
      <w:r w:rsidRPr="00FB162F">
        <w:rPr>
          <w:rFonts w:ascii="Cambria" w:eastAsia="Microsoft Sans Serif" w:hAnsi="Cambria" w:cs="Calibri"/>
          <w:b/>
          <w:szCs w:val="24"/>
          <w:lang w:eastAsia="bg-BG"/>
        </w:rPr>
        <w:t xml:space="preserve"> </w:t>
      </w:r>
      <w:r w:rsidRPr="00FB162F">
        <w:rPr>
          <w:rFonts w:ascii="Segoe UI Symbol" w:eastAsia="MS Gothic" w:hAnsi="Segoe UI Symbol" w:cs="Segoe UI Symbol"/>
          <w:b/>
          <w:szCs w:val="24"/>
          <w:lang w:eastAsia="bg-BG"/>
        </w:rPr>
        <w:t>☐</w:t>
      </w:r>
    </w:p>
    <w:p w:rsidR="00FB162F" w:rsidRPr="00FB162F" w:rsidRDefault="00FB162F" w:rsidP="00FB162F">
      <w:pPr>
        <w:jc w:val="both"/>
        <w:rPr>
          <w:rFonts w:ascii="Cambria" w:eastAsia="Microsoft Sans Serif" w:hAnsi="Cambria" w:cs="Calibri"/>
          <w:b/>
          <w:szCs w:val="24"/>
          <w:lang w:eastAsia="bg-BG"/>
        </w:rPr>
      </w:pPr>
      <w:r w:rsidRPr="00FB162F">
        <w:rPr>
          <w:rFonts w:ascii="Cambria" w:eastAsia="Microsoft Sans Serif" w:hAnsi="Cambria" w:cs="Calibri"/>
          <w:b/>
          <w:szCs w:val="24"/>
          <w:lang w:eastAsia="bg-BG"/>
        </w:rPr>
        <w:t>Гореописаните гуми/джанти са монтирани на съотве</w:t>
      </w:r>
      <w:r>
        <w:rPr>
          <w:rFonts w:ascii="Cambria" w:eastAsia="Microsoft Sans Serif" w:hAnsi="Cambria" w:cs="Calibri"/>
          <w:b/>
          <w:szCs w:val="24"/>
          <w:lang w:eastAsia="bg-BG"/>
        </w:rPr>
        <w:t>т</w:t>
      </w:r>
      <w:r w:rsidRPr="00FB162F">
        <w:rPr>
          <w:rFonts w:ascii="Cambria" w:eastAsia="Microsoft Sans Serif" w:hAnsi="Cambria" w:cs="Calibri"/>
          <w:b/>
          <w:szCs w:val="24"/>
          <w:lang w:eastAsia="bg-BG"/>
        </w:rPr>
        <w:t>ния автомобил, като преди това е извършен демонтаж на гумите на автомобила.</w:t>
      </w:r>
    </w:p>
    <w:p w:rsidR="00FB162F" w:rsidRPr="00FB162F" w:rsidRDefault="00FB162F" w:rsidP="00FB162F">
      <w:pPr>
        <w:tabs>
          <w:tab w:val="left" w:pos="284"/>
        </w:tabs>
        <w:jc w:val="both"/>
        <w:rPr>
          <w:rFonts w:ascii="Cambria" w:eastAsia="Microsoft Sans Serif" w:hAnsi="Cambria" w:cs="Calibri"/>
          <w:szCs w:val="24"/>
          <w:u w:val="single"/>
          <w:lang w:eastAsia="bg-BG"/>
        </w:rPr>
      </w:pPr>
      <w:r w:rsidRPr="00FB162F">
        <w:rPr>
          <w:rFonts w:ascii="Cambria" w:eastAsia="Microsoft Sans Serif" w:hAnsi="Cambria" w:cs="Calibri"/>
          <w:szCs w:val="24"/>
          <w:u w:val="single"/>
          <w:lang w:eastAsia="bg-BG"/>
        </w:rPr>
        <w:t>Документи, съпътстващи доставката на гумите:</w:t>
      </w:r>
    </w:p>
    <w:p w:rsidR="00FB162F" w:rsidRPr="00FB162F" w:rsidRDefault="00FB162F" w:rsidP="00FB162F">
      <w:pPr>
        <w:numPr>
          <w:ilvl w:val="0"/>
          <w:numId w:val="10"/>
        </w:numPr>
        <w:tabs>
          <w:tab w:val="left" w:pos="0"/>
          <w:tab w:val="left" w:pos="567"/>
        </w:tabs>
        <w:spacing w:after="200" w:line="276" w:lineRule="auto"/>
        <w:ind w:firstLine="284"/>
        <w:contextualSpacing/>
        <w:jc w:val="both"/>
        <w:rPr>
          <w:rFonts w:ascii="Cambria" w:hAnsi="Cambria" w:cs="Calibri"/>
          <w:bCs/>
          <w:szCs w:val="24"/>
        </w:rPr>
      </w:pPr>
      <w:r w:rsidRPr="00FB162F">
        <w:rPr>
          <w:rFonts w:ascii="Cambria" w:hAnsi="Cambria" w:cs="Calibri"/>
          <w:bCs/>
          <w:szCs w:val="24"/>
        </w:rPr>
        <w:t>Документ, удостоверяващ качеството на изделията, издаден от производителя:</w:t>
      </w:r>
    </w:p>
    <w:p w:rsidR="00FB162F" w:rsidRPr="00FB162F" w:rsidRDefault="00FB162F" w:rsidP="00FB162F">
      <w:pPr>
        <w:tabs>
          <w:tab w:val="left" w:pos="0"/>
          <w:tab w:val="left" w:pos="567"/>
        </w:tabs>
        <w:ind w:left="284"/>
        <w:contextualSpacing/>
        <w:jc w:val="center"/>
        <w:rPr>
          <w:rFonts w:ascii="Cambria" w:hAnsi="Cambria" w:cs="Calibri"/>
          <w:bCs/>
          <w:szCs w:val="24"/>
        </w:rPr>
      </w:pPr>
      <w:r w:rsidRPr="00FB162F">
        <w:rPr>
          <w:rFonts w:ascii="Cambria" w:hAnsi="Cambria" w:cs="Calibri"/>
          <w:bCs/>
          <w:szCs w:val="24"/>
        </w:rPr>
        <w:t xml:space="preserve">да </w:t>
      </w:r>
      <w:r w:rsidRPr="00FB162F">
        <w:rPr>
          <w:rFonts w:ascii="Segoe UI Symbol" w:eastAsia="MS Gothic" w:hAnsi="Segoe UI Symbol" w:cs="Segoe UI Symbol"/>
          <w:b/>
          <w:bCs/>
          <w:szCs w:val="24"/>
        </w:rPr>
        <w:t>☐</w:t>
      </w:r>
      <w:r w:rsidRPr="00FB162F">
        <w:rPr>
          <w:rFonts w:ascii="Cambria" w:hAnsi="Cambria" w:cs="Calibri"/>
          <w:b/>
          <w:bCs/>
          <w:szCs w:val="24"/>
        </w:rPr>
        <w:t xml:space="preserve"> </w:t>
      </w:r>
      <w:r w:rsidRPr="00FB162F">
        <w:rPr>
          <w:rFonts w:ascii="Cambria" w:hAnsi="Cambria" w:cs="Calibri"/>
          <w:bCs/>
          <w:szCs w:val="24"/>
        </w:rPr>
        <w:t>не</w:t>
      </w:r>
      <w:r w:rsidRPr="00FB162F">
        <w:rPr>
          <w:rFonts w:ascii="Cambria" w:hAnsi="Cambria" w:cs="Calibri"/>
          <w:b/>
          <w:bCs/>
          <w:szCs w:val="24"/>
        </w:rPr>
        <w:t xml:space="preserve"> </w:t>
      </w:r>
      <w:r w:rsidRPr="00FB162F">
        <w:rPr>
          <w:rFonts w:ascii="Segoe UI Symbol" w:eastAsia="MS Gothic" w:hAnsi="Segoe UI Symbol" w:cs="Segoe UI Symbol"/>
          <w:b/>
          <w:bCs/>
          <w:szCs w:val="24"/>
        </w:rPr>
        <w:t>☐</w:t>
      </w:r>
    </w:p>
    <w:p w:rsidR="00FB162F" w:rsidRPr="00FB162F" w:rsidRDefault="00FB162F" w:rsidP="00FB162F">
      <w:pPr>
        <w:numPr>
          <w:ilvl w:val="0"/>
          <w:numId w:val="10"/>
        </w:numPr>
        <w:tabs>
          <w:tab w:val="left" w:pos="0"/>
          <w:tab w:val="left" w:pos="567"/>
        </w:tabs>
        <w:spacing w:after="200" w:line="276" w:lineRule="auto"/>
        <w:ind w:firstLine="284"/>
        <w:contextualSpacing/>
        <w:jc w:val="both"/>
        <w:rPr>
          <w:rFonts w:ascii="Cambria" w:hAnsi="Cambria" w:cs="Calibri"/>
          <w:bCs/>
          <w:szCs w:val="24"/>
        </w:rPr>
      </w:pPr>
      <w:r w:rsidRPr="00FB162F">
        <w:rPr>
          <w:rFonts w:ascii="Cambria" w:hAnsi="Cambria" w:cs="Calibri"/>
          <w:bCs/>
          <w:szCs w:val="24"/>
        </w:rPr>
        <w:t>Инструкция за експлоатация и съхранение с оглед спазването на гаранционните условия:</w:t>
      </w:r>
    </w:p>
    <w:p w:rsidR="00FB162F" w:rsidRPr="00FB162F" w:rsidRDefault="00FB162F" w:rsidP="00FB162F">
      <w:pPr>
        <w:tabs>
          <w:tab w:val="left" w:pos="0"/>
          <w:tab w:val="left" w:pos="567"/>
        </w:tabs>
        <w:ind w:left="284"/>
        <w:contextualSpacing/>
        <w:jc w:val="center"/>
        <w:rPr>
          <w:rFonts w:ascii="Cambria" w:hAnsi="Cambria" w:cs="Calibri"/>
          <w:bCs/>
          <w:szCs w:val="24"/>
        </w:rPr>
      </w:pPr>
      <w:r w:rsidRPr="00FB162F">
        <w:rPr>
          <w:rFonts w:ascii="Cambria" w:hAnsi="Cambria" w:cs="Calibri"/>
          <w:bCs/>
          <w:szCs w:val="24"/>
        </w:rPr>
        <w:t xml:space="preserve">да </w:t>
      </w:r>
      <w:r w:rsidRPr="00FB162F">
        <w:rPr>
          <w:rFonts w:ascii="Segoe UI Symbol" w:eastAsia="MS Gothic" w:hAnsi="Segoe UI Symbol" w:cs="Segoe UI Symbol"/>
          <w:b/>
          <w:bCs/>
          <w:szCs w:val="24"/>
        </w:rPr>
        <w:t>☐</w:t>
      </w:r>
      <w:r w:rsidRPr="00FB162F">
        <w:rPr>
          <w:rFonts w:ascii="Cambria" w:hAnsi="Cambria" w:cs="Calibri"/>
          <w:bCs/>
          <w:szCs w:val="24"/>
        </w:rPr>
        <w:t xml:space="preserve"> не </w:t>
      </w:r>
      <w:r w:rsidRPr="00FB162F">
        <w:rPr>
          <w:rFonts w:ascii="Segoe UI Symbol" w:eastAsia="MS Gothic" w:hAnsi="Segoe UI Symbol" w:cs="Segoe UI Symbol"/>
          <w:b/>
          <w:bCs/>
          <w:szCs w:val="24"/>
        </w:rPr>
        <w:t>☐</w:t>
      </w:r>
    </w:p>
    <w:p w:rsidR="00FB162F" w:rsidRPr="00FB162F" w:rsidRDefault="00FB162F" w:rsidP="00FB162F">
      <w:pPr>
        <w:numPr>
          <w:ilvl w:val="0"/>
          <w:numId w:val="10"/>
        </w:numPr>
        <w:tabs>
          <w:tab w:val="left" w:pos="0"/>
          <w:tab w:val="left" w:pos="567"/>
        </w:tabs>
        <w:spacing w:after="200" w:line="276" w:lineRule="auto"/>
        <w:ind w:firstLine="284"/>
        <w:contextualSpacing/>
        <w:jc w:val="both"/>
        <w:rPr>
          <w:rFonts w:ascii="Cambria" w:hAnsi="Cambria" w:cs="Calibri"/>
          <w:bCs/>
          <w:szCs w:val="24"/>
        </w:rPr>
      </w:pPr>
      <w:r w:rsidRPr="00FB162F">
        <w:rPr>
          <w:rFonts w:ascii="Cambria" w:hAnsi="Cambria" w:cs="Calibri"/>
          <w:bCs/>
          <w:szCs w:val="24"/>
        </w:rPr>
        <w:t>Гаранционна карта, издадена от Изпълнителя:</w:t>
      </w:r>
    </w:p>
    <w:p w:rsidR="00FB162F" w:rsidRPr="00FB162F" w:rsidRDefault="00FB162F" w:rsidP="00FB162F">
      <w:pPr>
        <w:tabs>
          <w:tab w:val="left" w:pos="0"/>
          <w:tab w:val="left" w:pos="567"/>
        </w:tabs>
        <w:ind w:left="284"/>
        <w:contextualSpacing/>
        <w:jc w:val="center"/>
        <w:rPr>
          <w:rFonts w:ascii="Cambria" w:hAnsi="Cambria" w:cs="Calibri"/>
          <w:bCs/>
          <w:szCs w:val="24"/>
        </w:rPr>
      </w:pPr>
      <w:r w:rsidRPr="00FB162F">
        <w:rPr>
          <w:rFonts w:ascii="Cambria" w:hAnsi="Cambria" w:cs="Calibri"/>
          <w:bCs/>
          <w:szCs w:val="24"/>
        </w:rPr>
        <w:t xml:space="preserve">да </w:t>
      </w:r>
      <w:r w:rsidRPr="00FB162F">
        <w:rPr>
          <w:rFonts w:ascii="Segoe UI Symbol" w:eastAsia="MS Gothic" w:hAnsi="Segoe UI Symbol" w:cs="Segoe UI Symbol"/>
          <w:b/>
          <w:bCs/>
          <w:szCs w:val="24"/>
        </w:rPr>
        <w:t>☐</w:t>
      </w:r>
      <w:r w:rsidRPr="00FB162F">
        <w:rPr>
          <w:rFonts w:ascii="Cambria" w:hAnsi="Cambria" w:cs="Calibri"/>
          <w:bCs/>
          <w:szCs w:val="24"/>
        </w:rPr>
        <w:t xml:space="preserve"> не </w:t>
      </w:r>
      <w:r w:rsidRPr="00FB162F">
        <w:rPr>
          <w:rFonts w:ascii="Segoe UI Symbol" w:eastAsia="MS Gothic" w:hAnsi="Segoe UI Symbol" w:cs="Segoe UI Symbol"/>
          <w:b/>
          <w:bCs/>
          <w:szCs w:val="24"/>
        </w:rPr>
        <w:t>☐</w:t>
      </w:r>
    </w:p>
    <w:p w:rsidR="00FB162F" w:rsidRPr="00FB162F" w:rsidRDefault="00FB162F" w:rsidP="00FB162F">
      <w:pPr>
        <w:tabs>
          <w:tab w:val="left" w:pos="0"/>
          <w:tab w:val="left" w:pos="567"/>
        </w:tabs>
        <w:ind w:left="284"/>
        <w:contextualSpacing/>
        <w:jc w:val="both"/>
        <w:rPr>
          <w:rFonts w:ascii="Cambria" w:hAnsi="Cambria" w:cs="Calibri"/>
          <w:bCs/>
          <w:szCs w:val="24"/>
        </w:rPr>
      </w:pPr>
    </w:p>
    <w:p w:rsidR="00FB162F" w:rsidRPr="00FB162F" w:rsidRDefault="00FB162F" w:rsidP="00FB162F">
      <w:pPr>
        <w:numPr>
          <w:ilvl w:val="0"/>
          <w:numId w:val="10"/>
        </w:numPr>
        <w:tabs>
          <w:tab w:val="left" w:pos="0"/>
          <w:tab w:val="left" w:pos="567"/>
        </w:tabs>
        <w:spacing w:after="200" w:line="276" w:lineRule="auto"/>
        <w:ind w:firstLine="284"/>
        <w:contextualSpacing/>
        <w:jc w:val="both"/>
        <w:rPr>
          <w:rFonts w:ascii="Cambria" w:hAnsi="Cambria" w:cs="Calibri"/>
          <w:bCs/>
          <w:szCs w:val="24"/>
        </w:rPr>
      </w:pPr>
      <w:r w:rsidRPr="00FB162F">
        <w:rPr>
          <w:rFonts w:ascii="Cambria" w:hAnsi="Cambria" w:cs="Calibri"/>
          <w:bCs/>
          <w:szCs w:val="24"/>
        </w:rPr>
        <w:t>Други документи: ……………………………………………………………………...</w:t>
      </w:r>
    </w:p>
    <w:p w:rsidR="00FB162F" w:rsidRPr="00FB162F" w:rsidRDefault="00FB162F" w:rsidP="00FB162F">
      <w:pPr>
        <w:tabs>
          <w:tab w:val="left" w:pos="0"/>
          <w:tab w:val="left" w:pos="567"/>
        </w:tabs>
        <w:contextualSpacing/>
        <w:jc w:val="both"/>
        <w:rPr>
          <w:rFonts w:ascii="Cambria" w:hAnsi="Cambria" w:cs="Calibri"/>
          <w:bCs/>
          <w:szCs w:val="24"/>
        </w:rPr>
      </w:pPr>
    </w:p>
    <w:p w:rsidR="00FB162F" w:rsidRPr="00FB162F" w:rsidRDefault="00FB162F" w:rsidP="00FB162F">
      <w:pPr>
        <w:jc w:val="both"/>
        <w:rPr>
          <w:rFonts w:ascii="Cambria" w:hAnsi="Cambria" w:cs="Calibri"/>
          <w:bCs/>
          <w:szCs w:val="24"/>
        </w:rPr>
      </w:pPr>
      <w:r w:rsidRPr="00FB162F">
        <w:rPr>
          <w:rFonts w:ascii="Cambria" w:hAnsi="Cambria" w:cs="Calibri"/>
          <w:b/>
          <w:bCs/>
          <w:szCs w:val="24"/>
        </w:rPr>
        <w:t>ПРЕДАЛ:</w:t>
      </w:r>
      <w:r w:rsidRPr="00FB162F">
        <w:rPr>
          <w:rFonts w:ascii="Cambria" w:hAnsi="Cambria" w:cs="Calibri"/>
          <w:bCs/>
          <w:szCs w:val="24"/>
        </w:rPr>
        <w:t xml:space="preserve"> …………………..…..</w:t>
      </w:r>
      <w:r w:rsidRPr="00FB162F">
        <w:rPr>
          <w:rFonts w:ascii="Cambria" w:hAnsi="Cambria" w:cs="Calibri"/>
          <w:bCs/>
          <w:szCs w:val="24"/>
        </w:rPr>
        <w:tab/>
      </w:r>
      <w:r w:rsidRPr="00FB162F">
        <w:rPr>
          <w:rFonts w:ascii="Cambria" w:hAnsi="Cambria" w:cs="Calibri"/>
          <w:bCs/>
          <w:szCs w:val="24"/>
        </w:rPr>
        <w:tab/>
      </w:r>
      <w:r w:rsidRPr="00FB162F">
        <w:rPr>
          <w:rFonts w:ascii="Cambria" w:hAnsi="Cambria" w:cs="Calibri"/>
          <w:bCs/>
          <w:szCs w:val="24"/>
        </w:rPr>
        <w:tab/>
      </w:r>
      <w:r w:rsidRPr="00FB162F">
        <w:rPr>
          <w:rFonts w:ascii="Cambria" w:hAnsi="Cambria" w:cs="Calibri"/>
          <w:bCs/>
          <w:szCs w:val="24"/>
        </w:rPr>
        <w:tab/>
      </w:r>
      <w:r w:rsidRPr="00FB162F">
        <w:rPr>
          <w:rFonts w:ascii="Cambria" w:hAnsi="Cambria" w:cs="Calibri"/>
          <w:b/>
          <w:bCs/>
          <w:szCs w:val="24"/>
        </w:rPr>
        <w:t>ПРИЕЛ:</w:t>
      </w:r>
      <w:r w:rsidRPr="00FB162F">
        <w:rPr>
          <w:rFonts w:ascii="Cambria" w:hAnsi="Cambria" w:cs="Calibri"/>
          <w:bCs/>
          <w:szCs w:val="24"/>
        </w:rPr>
        <w:t xml:space="preserve"> …………………………..</w:t>
      </w:r>
    </w:p>
    <w:p w:rsidR="00FB162F" w:rsidRPr="00FB162F" w:rsidRDefault="00FB162F" w:rsidP="00FB162F">
      <w:pPr>
        <w:ind w:firstLine="708"/>
        <w:jc w:val="both"/>
        <w:rPr>
          <w:rFonts w:ascii="Cambria" w:hAnsi="Cambria" w:cs="Calibri"/>
          <w:bCs/>
          <w:szCs w:val="24"/>
          <w:lang w:val="en-US"/>
        </w:rPr>
      </w:pPr>
      <w:r w:rsidRPr="00FB162F">
        <w:rPr>
          <w:rFonts w:ascii="Cambria" w:hAnsi="Cambria" w:cs="Calibri"/>
          <w:bCs/>
          <w:szCs w:val="24"/>
        </w:rPr>
        <w:t xml:space="preserve">     </w:t>
      </w:r>
      <w:r w:rsidRPr="00FB162F">
        <w:rPr>
          <w:rFonts w:ascii="Cambria" w:hAnsi="Cambria" w:cs="Calibri"/>
          <w:bCs/>
          <w:szCs w:val="24"/>
          <w:lang w:val="en-US"/>
        </w:rPr>
        <w:t>(</w:t>
      </w:r>
      <w:proofErr w:type="gramStart"/>
      <w:r w:rsidRPr="00FB162F">
        <w:rPr>
          <w:rFonts w:ascii="Cambria" w:hAnsi="Cambria" w:cs="Calibri"/>
          <w:bCs/>
          <w:i/>
          <w:szCs w:val="24"/>
        </w:rPr>
        <w:t>трите</w:t>
      </w:r>
      <w:proofErr w:type="gramEnd"/>
      <w:r w:rsidRPr="00FB162F">
        <w:rPr>
          <w:rFonts w:ascii="Cambria" w:hAnsi="Cambria" w:cs="Calibri"/>
          <w:bCs/>
          <w:i/>
          <w:szCs w:val="24"/>
        </w:rPr>
        <w:t xml:space="preserve"> имена</w:t>
      </w:r>
      <w:r w:rsidRPr="00FB162F">
        <w:rPr>
          <w:rFonts w:ascii="Cambria" w:hAnsi="Cambria" w:cs="Calibri"/>
          <w:bCs/>
          <w:szCs w:val="24"/>
          <w:lang w:val="en-US"/>
        </w:rPr>
        <w:t>)</w:t>
      </w:r>
      <w:r w:rsidRPr="00FB162F">
        <w:rPr>
          <w:rFonts w:ascii="Cambria" w:hAnsi="Cambria" w:cs="Calibri"/>
          <w:bCs/>
          <w:szCs w:val="24"/>
        </w:rPr>
        <w:tab/>
      </w:r>
      <w:r w:rsidRPr="00FB162F">
        <w:rPr>
          <w:rFonts w:ascii="Cambria" w:hAnsi="Cambria" w:cs="Calibri"/>
          <w:bCs/>
          <w:szCs w:val="24"/>
        </w:rPr>
        <w:tab/>
      </w:r>
      <w:r w:rsidRPr="00FB162F">
        <w:rPr>
          <w:rFonts w:ascii="Cambria" w:hAnsi="Cambria" w:cs="Calibri"/>
          <w:bCs/>
          <w:szCs w:val="24"/>
        </w:rPr>
        <w:tab/>
      </w:r>
      <w:r w:rsidRPr="00FB162F">
        <w:rPr>
          <w:rFonts w:ascii="Cambria" w:hAnsi="Cambria" w:cs="Calibri"/>
          <w:bCs/>
          <w:szCs w:val="24"/>
        </w:rPr>
        <w:tab/>
      </w:r>
      <w:r w:rsidRPr="00FB162F">
        <w:rPr>
          <w:rFonts w:ascii="Cambria" w:hAnsi="Cambria" w:cs="Calibri"/>
          <w:bCs/>
          <w:szCs w:val="24"/>
        </w:rPr>
        <w:tab/>
      </w:r>
      <w:r w:rsidR="00D82A19">
        <w:rPr>
          <w:rFonts w:ascii="Cambria" w:hAnsi="Cambria" w:cs="Calibri"/>
          <w:bCs/>
          <w:szCs w:val="24"/>
        </w:rPr>
        <w:t xml:space="preserve">  </w:t>
      </w:r>
      <w:r w:rsidR="00BF4EE9">
        <w:rPr>
          <w:rFonts w:ascii="Cambria" w:hAnsi="Cambria" w:cs="Calibri"/>
          <w:bCs/>
          <w:szCs w:val="24"/>
        </w:rPr>
        <w:t xml:space="preserve">    </w:t>
      </w:r>
      <w:r w:rsidRPr="00FB162F">
        <w:rPr>
          <w:rFonts w:ascii="Cambria" w:hAnsi="Cambria" w:cs="Calibri"/>
          <w:bCs/>
          <w:szCs w:val="24"/>
          <w:lang w:val="en-US"/>
        </w:rPr>
        <w:t>(</w:t>
      </w:r>
      <w:proofErr w:type="gramStart"/>
      <w:r w:rsidRPr="00FB162F">
        <w:rPr>
          <w:rFonts w:ascii="Cambria" w:hAnsi="Cambria" w:cs="Calibri"/>
          <w:bCs/>
          <w:i/>
          <w:szCs w:val="24"/>
        </w:rPr>
        <w:t>трите</w:t>
      </w:r>
      <w:proofErr w:type="gramEnd"/>
      <w:r w:rsidRPr="00FB162F">
        <w:rPr>
          <w:rFonts w:ascii="Cambria" w:hAnsi="Cambria" w:cs="Calibri"/>
          <w:bCs/>
          <w:i/>
          <w:szCs w:val="24"/>
        </w:rPr>
        <w:t xml:space="preserve"> имена</w:t>
      </w:r>
      <w:r w:rsidRPr="00FB162F">
        <w:rPr>
          <w:rFonts w:ascii="Cambria" w:hAnsi="Cambria" w:cs="Calibri"/>
          <w:bCs/>
          <w:szCs w:val="24"/>
          <w:lang w:val="en-US"/>
        </w:rPr>
        <w:t>)</w:t>
      </w:r>
    </w:p>
    <w:p w:rsidR="00DD2DAB" w:rsidRPr="005B2E54" w:rsidRDefault="00FB162F" w:rsidP="00D5490C">
      <w:pPr>
        <w:spacing w:after="200" w:line="276" w:lineRule="auto"/>
        <w:jc w:val="both"/>
        <w:rPr>
          <w:rFonts w:ascii="Cambria" w:hAnsi="Cambria"/>
          <w:szCs w:val="24"/>
        </w:rPr>
      </w:pPr>
      <w:r w:rsidRPr="00FB162F">
        <w:rPr>
          <w:rFonts w:ascii="Cambria" w:hAnsi="Cambria" w:cs="Calibri"/>
          <w:b/>
          <w:bCs/>
          <w:szCs w:val="24"/>
        </w:rPr>
        <w:t>Подпис:</w:t>
      </w:r>
      <w:r w:rsidRPr="00FB162F">
        <w:rPr>
          <w:rFonts w:ascii="Cambria" w:hAnsi="Cambria" w:cs="Calibri"/>
          <w:bCs/>
          <w:szCs w:val="24"/>
        </w:rPr>
        <w:tab/>
      </w:r>
      <w:r w:rsidRPr="00FB162F">
        <w:rPr>
          <w:rFonts w:ascii="Cambria" w:hAnsi="Cambria" w:cs="Calibri"/>
          <w:bCs/>
          <w:szCs w:val="24"/>
        </w:rPr>
        <w:tab/>
      </w:r>
      <w:r w:rsidRPr="00FB162F">
        <w:rPr>
          <w:rFonts w:ascii="Cambria" w:hAnsi="Cambria" w:cs="Calibri"/>
          <w:bCs/>
          <w:szCs w:val="24"/>
        </w:rPr>
        <w:tab/>
      </w:r>
      <w:r w:rsidRPr="00FB162F">
        <w:rPr>
          <w:rFonts w:ascii="Cambria" w:hAnsi="Cambria" w:cs="Calibri"/>
          <w:bCs/>
          <w:szCs w:val="24"/>
        </w:rPr>
        <w:tab/>
      </w:r>
      <w:r w:rsidRPr="00FB162F">
        <w:rPr>
          <w:rFonts w:ascii="Cambria" w:hAnsi="Cambria" w:cs="Calibri"/>
          <w:bCs/>
          <w:szCs w:val="24"/>
        </w:rPr>
        <w:tab/>
      </w:r>
      <w:r w:rsidRPr="00FB162F">
        <w:rPr>
          <w:rFonts w:ascii="Cambria" w:hAnsi="Cambria" w:cs="Calibri"/>
          <w:bCs/>
          <w:szCs w:val="24"/>
        </w:rPr>
        <w:tab/>
      </w:r>
      <w:r w:rsidRPr="00FB162F">
        <w:rPr>
          <w:rFonts w:ascii="Cambria" w:hAnsi="Cambria" w:cs="Calibri"/>
          <w:bCs/>
          <w:szCs w:val="24"/>
        </w:rPr>
        <w:tab/>
      </w:r>
      <w:r w:rsidRPr="00FB162F">
        <w:rPr>
          <w:rFonts w:ascii="Cambria" w:hAnsi="Cambria" w:cs="Calibri"/>
          <w:b/>
          <w:bCs/>
          <w:szCs w:val="24"/>
        </w:rPr>
        <w:t>Подпис:</w:t>
      </w:r>
    </w:p>
    <w:sectPr w:rsidR="00DD2DAB" w:rsidRPr="005B2E54" w:rsidSect="00D5490C">
      <w:footerReference w:type="default" r:id="rId7"/>
      <w:pgSz w:w="11906" w:h="16838"/>
      <w:pgMar w:top="567" w:right="1440" w:bottom="851" w:left="1440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9E2" w:rsidRDefault="005279E2" w:rsidP="008D7D3B">
      <w:pPr>
        <w:spacing w:after="0"/>
      </w:pPr>
      <w:r>
        <w:separator/>
      </w:r>
    </w:p>
  </w:endnote>
  <w:endnote w:type="continuationSeparator" w:id="0">
    <w:p w:rsidR="005279E2" w:rsidRDefault="005279E2" w:rsidP="008D7D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481826"/>
      <w:docPartObj>
        <w:docPartGallery w:val="Page Numbers (Bottom of Page)"/>
        <w:docPartUnique/>
      </w:docPartObj>
    </w:sdtPr>
    <w:sdtEndPr/>
    <w:sdtContent>
      <w:p w:rsidR="008D7D3B" w:rsidRDefault="008D7D3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4E5">
          <w:rPr>
            <w:noProof/>
          </w:rPr>
          <w:t>1</w:t>
        </w:r>
        <w:r>
          <w:fldChar w:fldCharType="end"/>
        </w:r>
      </w:p>
    </w:sdtContent>
  </w:sdt>
  <w:p w:rsidR="008D7D3B" w:rsidRDefault="008D7D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9E2" w:rsidRDefault="005279E2" w:rsidP="008D7D3B">
      <w:pPr>
        <w:spacing w:after="0"/>
      </w:pPr>
      <w:r>
        <w:separator/>
      </w:r>
    </w:p>
  </w:footnote>
  <w:footnote w:type="continuationSeparator" w:id="0">
    <w:p w:rsidR="005279E2" w:rsidRDefault="005279E2" w:rsidP="008D7D3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33FC8"/>
    <w:multiLevelType w:val="hybridMultilevel"/>
    <w:tmpl w:val="53868E4A"/>
    <w:lvl w:ilvl="0" w:tplc="203E4C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36FB9"/>
    <w:multiLevelType w:val="hybridMultilevel"/>
    <w:tmpl w:val="0024BA38"/>
    <w:lvl w:ilvl="0" w:tplc="772E8724">
      <w:start w:val="1"/>
      <w:numFmt w:val="decimal"/>
      <w:lvlText w:val="(%1)"/>
      <w:lvlJc w:val="left"/>
      <w:pPr>
        <w:ind w:left="149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25920DCB"/>
    <w:multiLevelType w:val="multilevel"/>
    <w:tmpl w:val="DF66C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2)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(%5)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(%6)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362278C1"/>
    <w:multiLevelType w:val="hybridMultilevel"/>
    <w:tmpl w:val="C3425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B6684"/>
    <w:multiLevelType w:val="hybridMultilevel"/>
    <w:tmpl w:val="76B80744"/>
    <w:lvl w:ilvl="0" w:tplc="8F18F4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0D66DC9"/>
    <w:multiLevelType w:val="hybridMultilevel"/>
    <w:tmpl w:val="53868E4A"/>
    <w:lvl w:ilvl="0" w:tplc="203E4C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E110B"/>
    <w:multiLevelType w:val="hybridMultilevel"/>
    <w:tmpl w:val="48EE5DAE"/>
    <w:lvl w:ilvl="0" w:tplc="3D3EE26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F523D8"/>
    <w:multiLevelType w:val="hybridMultilevel"/>
    <w:tmpl w:val="9894F53E"/>
    <w:lvl w:ilvl="0" w:tplc="0262C29A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5686410"/>
    <w:multiLevelType w:val="hybridMultilevel"/>
    <w:tmpl w:val="01A689B2"/>
    <w:lvl w:ilvl="0" w:tplc="14F2DC18">
      <w:start w:val="1"/>
      <w:numFmt w:val="decimal"/>
      <w:lvlText w:val="%1."/>
      <w:lvlJc w:val="left"/>
      <w:pPr>
        <w:ind w:left="5303" w:hanging="105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8EE1E59"/>
    <w:multiLevelType w:val="hybridMultilevel"/>
    <w:tmpl w:val="FB022FE6"/>
    <w:lvl w:ilvl="0" w:tplc="A22275C8">
      <w:start w:val="1"/>
      <w:numFmt w:val="upperRoman"/>
      <w:lvlText w:val="%1."/>
      <w:lvlJc w:val="left"/>
      <w:pPr>
        <w:ind w:left="1287" w:hanging="72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95634FB"/>
    <w:multiLevelType w:val="hybridMultilevel"/>
    <w:tmpl w:val="01A689B2"/>
    <w:lvl w:ilvl="0" w:tplc="14F2DC18">
      <w:start w:val="1"/>
      <w:numFmt w:val="decimal"/>
      <w:lvlText w:val="%1."/>
      <w:lvlJc w:val="left"/>
      <w:pPr>
        <w:ind w:left="5303" w:hanging="105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0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A7"/>
    <w:rsid w:val="000217F7"/>
    <w:rsid w:val="00025374"/>
    <w:rsid w:val="00036AA5"/>
    <w:rsid w:val="00051C29"/>
    <w:rsid w:val="000622B2"/>
    <w:rsid w:val="000C530E"/>
    <w:rsid w:val="00110E18"/>
    <w:rsid w:val="0012043B"/>
    <w:rsid w:val="001318B6"/>
    <w:rsid w:val="001428DB"/>
    <w:rsid w:val="00166E8F"/>
    <w:rsid w:val="0019037F"/>
    <w:rsid w:val="001C12E3"/>
    <w:rsid w:val="001C2B3C"/>
    <w:rsid w:val="001D35FA"/>
    <w:rsid w:val="001E03E7"/>
    <w:rsid w:val="001E0C86"/>
    <w:rsid w:val="001E3D62"/>
    <w:rsid w:val="001F6EBA"/>
    <w:rsid w:val="00227518"/>
    <w:rsid w:val="00273022"/>
    <w:rsid w:val="00273A1A"/>
    <w:rsid w:val="002D6113"/>
    <w:rsid w:val="00354DC5"/>
    <w:rsid w:val="00380235"/>
    <w:rsid w:val="003D0F15"/>
    <w:rsid w:val="004E178F"/>
    <w:rsid w:val="00506BD0"/>
    <w:rsid w:val="00523F82"/>
    <w:rsid w:val="005279E2"/>
    <w:rsid w:val="00561448"/>
    <w:rsid w:val="005A015C"/>
    <w:rsid w:val="005A075B"/>
    <w:rsid w:val="005B2E54"/>
    <w:rsid w:val="005B3BF4"/>
    <w:rsid w:val="00600FFC"/>
    <w:rsid w:val="006146E0"/>
    <w:rsid w:val="006172DF"/>
    <w:rsid w:val="006340C4"/>
    <w:rsid w:val="00644E28"/>
    <w:rsid w:val="00664D4C"/>
    <w:rsid w:val="00676CAF"/>
    <w:rsid w:val="006E3132"/>
    <w:rsid w:val="0071652D"/>
    <w:rsid w:val="0074738D"/>
    <w:rsid w:val="007702B9"/>
    <w:rsid w:val="00793F9F"/>
    <w:rsid w:val="007955C9"/>
    <w:rsid w:val="007C1C12"/>
    <w:rsid w:val="008000B7"/>
    <w:rsid w:val="00854C61"/>
    <w:rsid w:val="00862455"/>
    <w:rsid w:val="00886A98"/>
    <w:rsid w:val="00897397"/>
    <w:rsid w:val="008C166D"/>
    <w:rsid w:val="008C4334"/>
    <w:rsid w:val="008C4A72"/>
    <w:rsid w:val="008D7D3B"/>
    <w:rsid w:val="008F1AC8"/>
    <w:rsid w:val="008F73E3"/>
    <w:rsid w:val="00911322"/>
    <w:rsid w:val="00941FB0"/>
    <w:rsid w:val="00980EDE"/>
    <w:rsid w:val="009920FB"/>
    <w:rsid w:val="009A27C1"/>
    <w:rsid w:val="009D0916"/>
    <w:rsid w:val="009E3D04"/>
    <w:rsid w:val="009F24F0"/>
    <w:rsid w:val="00A03F51"/>
    <w:rsid w:val="00A555B2"/>
    <w:rsid w:val="00A701E0"/>
    <w:rsid w:val="00AD2D5E"/>
    <w:rsid w:val="00AE07C6"/>
    <w:rsid w:val="00AE3198"/>
    <w:rsid w:val="00AE4ABE"/>
    <w:rsid w:val="00B46038"/>
    <w:rsid w:val="00BB0B76"/>
    <w:rsid w:val="00BF4EE9"/>
    <w:rsid w:val="00C24435"/>
    <w:rsid w:val="00C3292F"/>
    <w:rsid w:val="00C40371"/>
    <w:rsid w:val="00C565B0"/>
    <w:rsid w:val="00C97A8F"/>
    <w:rsid w:val="00CA0315"/>
    <w:rsid w:val="00CB0EE2"/>
    <w:rsid w:val="00CD4EF0"/>
    <w:rsid w:val="00CF400F"/>
    <w:rsid w:val="00CF4F52"/>
    <w:rsid w:val="00D0722F"/>
    <w:rsid w:val="00D5490C"/>
    <w:rsid w:val="00D766E9"/>
    <w:rsid w:val="00D82A19"/>
    <w:rsid w:val="00D954E5"/>
    <w:rsid w:val="00DA2842"/>
    <w:rsid w:val="00DA3C9B"/>
    <w:rsid w:val="00DD2DAB"/>
    <w:rsid w:val="00E37A18"/>
    <w:rsid w:val="00E45BC8"/>
    <w:rsid w:val="00E5754E"/>
    <w:rsid w:val="00E65089"/>
    <w:rsid w:val="00ED6B33"/>
    <w:rsid w:val="00EE67A7"/>
    <w:rsid w:val="00F16E7A"/>
    <w:rsid w:val="00F30DF8"/>
    <w:rsid w:val="00FB162F"/>
    <w:rsid w:val="00FC6C23"/>
    <w:rsid w:val="00FD488C"/>
    <w:rsid w:val="00FE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73D10F-D6B7-4BC4-BE95-C22DBB21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E54"/>
    <w:pPr>
      <w:spacing w:after="12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2E54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5B2E54"/>
    <w:pPr>
      <w:ind w:firstLine="720"/>
      <w:jc w:val="both"/>
    </w:pPr>
    <w:rPr>
      <w:rFonts w:eastAsia="Times New Roman"/>
      <w:sz w:val="20"/>
      <w:szCs w:val="20"/>
    </w:rPr>
  </w:style>
  <w:style w:type="character" w:customStyle="1" w:styleId="a6">
    <w:name w:val="Основен текст Знак"/>
    <w:basedOn w:val="a0"/>
    <w:link w:val="a5"/>
    <w:uiPriority w:val="99"/>
    <w:rsid w:val="005B2E54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1"/>
    <w:rsid w:val="005B2E54"/>
    <w:pPr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uiPriority w:val="99"/>
    <w:semiHidden/>
    <w:rsid w:val="005B2E54"/>
    <w:rPr>
      <w:rFonts w:ascii="Times New Roman" w:eastAsia="Calibri" w:hAnsi="Times New Roman" w:cs="Times New Roman"/>
      <w:sz w:val="16"/>
      <w:szCs w:val="16"/>
    </w:rPr>
  </w:style>
  <w:style w:type="character" w:customStyle="1" w:styleId="31">
    <w:name w:val="Основен текст с отстъп 3 Знак1"/>
    <w:link w:val="3"/>
    <w:locked/>
    <w:rsid w:val="005B2E54"/>
    <w:rPr>
      <w:rFonts w:ascii="Times New Roman" w:eastAsia="Calibri" w:hAnsi="Times New Roman" w:cs="Times New Roman"/>
      <w:sz w:val="16"/>
      <w:szCs w:val="16"/>
    </w:rPr>
  </w:style>
  <w:style w:type="paragraph" w:customStyle="1" w:styleId="Style7">
    <w:name w:val="Style7"/>
    <w:basedOn w:val="a"/>
    <w:uiPriority w:val="99"/>
    <w:rsid w:val="005B2E54"/>
    <w:pPr>
      <w:widowControl w:val="0"/>
      <w:autoSpaceDE w:val="0"/>
      <w:autoSpaceDN w:val="0"/>
      <w:adjustRightInd w:val="0"/>
      <w:spacing w:after="0" w:line="295" w:lineRule="exact"/>
      <w:ind w:hanging="349"/>
      <w:jc w:val="both"/>
    </w:pPr>
    <w:rPr>
      <w:rFonts w:eastAsia="Batang"/>
      <w:szCs w:val="24"/>
      <w:lang w:eastAsia="bg-BG"/>
    </w:rPr>
  </w:style>
  <w:style w:type="character" w:customStyle="1" w:styleId="FontStyle20">
    <w:name w:val="Font Style20"/>
    <w:uiPriority w:val="99"/>
    <w:rsid w:val="005B2E54"/>
    <w:rPr>
      <w:rFonts w:ascii="Times New Roman" w:hAnsi="Times New Roman"/>
      <w:sz w:val="20"/>
    </w:rPr>
  </w:style>
  <w:style w:type="character" w:customStyle="1" w:styleId="a4">
    <w:name w:val="Списък на абзаци Знак"/>
    <w:link w:val="a3"/>
    <w:uiPriority w:val="34"/>
    <w:qFormat/>
    <w:locked/>
    <w:rsid w:val="005B2E54"/>
    <w:rPr>
      <w:rFonts w:ascii="Times New Roman" w:eastAsia="Calibri" w:hAnsi="Times New Roman" w:cs="Times New Roman"/>
      <w:sz w:val="24"/>
    </w:rPr>
  </w:style>
  <w:style w:type="character" w:customStyle="1" w:styleId="WW8Num1z0">
    <w:name w:val="WW8Num1z0"/>
    <w:rsid w:val="005B2E54"/>
    <w:rPr>
      <w:rFonts w:ascii="Verdana" w:eastAsia="Malgun Gothic" w:hAnsi="Verdana" w:cs="Verdana"/>
      <w:color w:val="auto"/>
      <w:sz w:val="24"/>
      <w:szCs w:val="24"/>
      <w:lang w:val="bg-BG" w:eastAsia="bg-BG"/>
    </w:rPr>
  </w:style>
  <w:style w:type="paragraph" w:styleId="a7">
    <w:name w:val="header"/>
    <w:basedOn w:val="a"/>
    <w:link w:val="a8"/>
    <w:uiPriority w:val="99"/>
    <w:unhideWhenUsed/>
    <w:rsid w:val="008D7D3B"/>
    <w:pPr>
      <w:tabs>
        <w:tab w:val="center" w:pos="4513"/>
        <w:tab w:val="right" w:pos="9026"/>
      </w:tabs>
      <w:spacing w:after="0"/>
    </w:pPr>
  </w:style>
  <w:style w:type="character" w:customStyle="1" w:styleId="a8">
    <w:name w:val="Горен колонтитул Знак"/>
    <w:basedOn w:val="a0"/>
    <w:link w:val="a7"/>
    <w:uiPriority w:val="99"/>
    <w:rsid w:val="008D7D3B"/>
    <w:rPr>
      <w:rFonts w:ascii="Times New Roman" w:eastAsia="Calibri" w:hAnsi="Times New Roman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8D7D3B"/>
    <w:pPr>
      <w:tabs>
        <w:tab w:val="center" w:pos="4513"/>
        <w:tab w:val="right" w:pos="9026"/>
      </w:tabs>
      <w:spacing w:after="0"/>
    </w:pPr>
  </w:style>
  <w:style w:type="character" w:customStyle="1" w:styleId="aa">
    <w:name w:val="Долен колонтитул Знак"/>
    <w:basedOn w:val="a0"/>
    <w:link w:val="a9"/>
    <w:uiPriority w:val="99"/>
    <w:rsid w:val="008D7D3B"/>
    <w:rPr>
      <w:rFonts w:ascii="Times New Roman" w:eastAsia="Calibri" w:hAnsi="Times New Roman" w:cs="Times New Roman"/>
      <w:sz w:val="24"/>
    </w:rPr>
  </w:style>
  <w:style w:type="paragraph" w:styleId="ab">
    <w:name w:val="Body Text Indent"/>
    <w:basedOn w:val="a"/>
    <w:link w:val="ac"/>
    <w:uiPriority w:val="99"/>
    <w:semiHidden/>
    <w:unhideWhenUsed/>
    <w:rsid w:val="00FB162F"/>
    <w:pPr>
      <w:ind w:left="283"/>
    </w:pPr>
  </w:style>
  <w:style w:type="character" w:customStyle="1" w:styleId="ac">
    <w:name w:val="Основен текст с отстъп Знак"/>
    <w:basedOn w:val="a0"/>
    <w:link w:val="ab"/>
    <w:uiPriority w:val="99"/>
    <w:semiHidden/>
    <w:rsid w:val="00FB162F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Тошко Брайков</dc:creator>
  <cp:keywords/>
  <dc:description/>
  <cp:lastModifiedBy>Тошко Брайков</cp:lastModifiedBy>
  <cp:revision>104</cp:revision>
  <dcterms:created xsi:type="dcterms:W3CDTF">2020-02-12T09:29:00Z</dcterms:created>
  <dcterms:modified xsi:type="dcterms:W3CDTF">2020-05-18T10:36:00Z</dcterms:modified>
</cp:coreProperties>
</file>